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63756" w14:textId="1152AA96" w:rsidR="0042047B" w:rsidRDefault="0070726C" w:rsidP="00733FBB">
      <w:pPr>
        <w:pStyle w:val="Heading1"/>
      </w:pPr>
      <w:bookmarkStart w:id="0" w:name="_GoBack"/>
      <w:bookmarkEnd w:id="0"/>
      <w:r>
        <w:t>Numbers 5: in the presence of the holy god</w:t>
      </w:r>
    </w:p>
    <w:p w14:paraId="0585B649" w14:textId="77777777" w:rsidR="00226BDB" w:rsidRDefault="00226BDB" w:rsidP="00226BDB">
      <w:pPr>
        <w:spacing w:before="0" w:after="0" w:line="240" w:lineRule="auto"/>
        <w:rPr>
          <w:rFonts w:ascii="Times New Roman" w:eastAsia="Times New Roman" w:hAnsi="Times New Roman"/>
          <w:sz w:val="24"/>
          <w:szCs w:val="24"/>
          <w:vertAlign w:val="superscript"/>
          <w:lang w:eastAsia="zh-CN" w:bidi="ar-SA"/>
        </w:rPr>
      </w:pPr>
    </w:p>
    <w:p w14:paraId="4FECF83E" w14:textId="255BE26D" w:rsidR="00BA636E" w:rsidRDefault="0070726C" w:rsidP="00BA636E">
      <w:pPr>
        <w:pStyle w:val="Heading2"/>
        <w:rPr>
          <w:lang w:eastAsia="zh-CN" w:bidi="ar-SA"/>
        </w:rPr>
      </w:pPr>
      <w:r>
        <w:rPr>
          <w:lang w:eastAsia="zh-CN" w:bidi="ar-SA"/>
        </w:rPr>
        <w:t>overview</w:t>
      </w:r>
    </w:p>
    <w:p w14:paraId="6B5D474E" w14:textId="3B0AA1C3" w:rsidR="00213322" w:rsidRDefault="0070726C" w:rsidP="00213322">
      <w:r>
        <w:t>Chapter 5 deals with the treatment of sins and transgressions in the presence of our Holy God. God has set up camp in Israel and we had just looked at the Levites whose duty included the maintenance of a cordon around the tabernacle to ensure separation. Here in chapter 5</w:t>
      </w:r>
      <w:r w:rsidR="00B62D0A">
        <w:t xml:space="preserve">, the 3 sections each gives us a picture of what sin is in the presence of </w:t>
      </w:r>
      <w:proofErr w:type="gramStart"/>
      <w:r w:rsidR="00B62D0A">
        <w:t>God.</w:t>
      </w:r>
      <w:proofErr w:type="gramEnd"/>
    </w:p>
    <w:p w14:paraId="6FDD099F" w14:textId="0C116F39" w:rsidR="0070726C" w:rsidRDefault="0070726C" w:rsidP="00213322">
      <w:r>
        <w:t>Numbers</w:t>
      </w:r>
      <w:r w:rsidR="00B62D0A">
        <w:t xml:space="preserve"> 5:1-4</w:t>
      </w:r>
      <w:r w:rsidR="00B62D0A">
        <w:tab/>
      </w:r>
      <w:r w:rsidR="00B62D0A">
        <w:tab/>
        <w:t>Sin as defilement and death</w:t>
      </w:r>
    </w:p>
    <w:p w14:paraId="33BF84C9" w14:textId="416EF796" w:rsidR="0070726C" w:rsidRDefault="0070726C" w:rsidP="00213322">
      <w:r>
        <w:t xml:space="preserve">Numbers </w:t>
      </w:r>
      <w:r w:rsidR="00B62D0A">
        <w:t>5:5-10</w:t>
      </w:r>
      <w:r w:rsidR="00B62D0A">
        <w:tab/>
      </w:r>
      <w:r w:rsidR="00B62D0A">
        <w:tab/>
        <w:t>Sins as transgression</w:t>
      </w:r>
    </w:p>
    <w:p w14:paraId="61215EAE" w14:textId="6214FDEA" w:rsidR="0070726C" w:rsidRDefault="00B62D0A" w:rsidP="00213322">
      <w:r>
        <w:t>Number 5:11-31</w:t>
      </w:r>
      <w:r>
        <w:tab/>
      </w:r>
      <w:r>
        <w:tab/>
        <w:t>Sin as unfaithfulness</w:t>
      </w:r>
      <w:r w:rsidR="001E7123">
        <w:t xml:space="preserve"> that has to be addressed</w:t>
      </w:r>
    </w:p>
    <w:p w14:paraId="3D464CE2" w14:textId="77777777" w:rsidR="00213322" w:rsidRDefault="00213322" w:rsidP="00213322"/>
    <w:p w14:paraId="59F700B5" w14:textId="437050A4" w:rsidR="00BD69B0" w:rsidRDefault="00B62D0A" w:rsidP="00213322">
      <w:pPr>
        <w:pStyle w:val="Heading2"/>
      </w:pPr>
      <w:r>
        <w:t>numbers 5:1-4</w:t>
      </w:r>
      <w:r>
        <w:tab/>
        <w:t>sin = defilement and death</w:t>
      </w:r>
    </w:p>
    <w:p w14:paraId="0E40B988" w14:textId="182830FE" w:rsidR="00B62D0A" w:rsidRDefault="00B62D0A" w:rsidP="00213322">
      <w:pPr>
        <w:rPr>
          <w:sz w:val="28"/>
          <w:szCs w:val="28"/>
          <w:lang w:val="en-SG" w:eastAsia="zh-CN" w:bidi="ar-SA"/>
        </w:rPr>
      </w:pPr>
      <w:r>
        <w:rPr>
          <w:sz w:val="28"/>
          <w:szCs w:val="28"/>
          <w:lang w:val="en-SG" w:eastAsia="zh-CN" w:bidi="ar-SA"/>
        </w:rPr>
        <w:t>What is the command here? Who are to be expelled (verse 2)?</w:t>
      </w:r>
    </w:p>
    <w:p w14:paraId="7A1C8C50" w14:textId="11E07D8A" w:rsidR="00B62D0A" w:rsidRDefault="00B62D0A" w:rsidP="00213322">
      <w:pPr>
        <w:rPr>
          <w:sz w:val="28"/>
          <w:szCs w:val="28"/>
          <w:lang w:val="en-SG" w:eastAsia="zh-CN" w:bidi="ar-SA"/>
        </w:rPr>
      </w:pPr>
      <w:r>
        <w:rPr>
          <w:sz w:val="28"/>
          <w:szCs w:val="28"/>
          <w:lang w:val="en-SG" w:eastAsia="zh-CN" w:bidi="ar-SA"/>
        </w:rPr>
        <w:t>Lepers: (see also Leviticus 13:3,8) who do you think this represents?</w:t>
      </w:r>
    </w:p>
    <w:p w14:paraId="65F2891F" w14:textId="77777777" w:rsidR="003813C6" w:rsidRDefault="003813C6" w:rsidP="00213322">
      <w:pPr>
        <w:rPr>
          <w:sz w:val="28"/>
          <w:szCs w:val="28"/>
          <w:lang w:val="en-SG" w:eastAsia="zh-CN" w:bidi="ar-SA"/>
        </w:rPr>
      </w:pPr>
    </w:p>
    <w:p w14:paraId="7A557BD2" w14:textId="6C3CE0DC" w:rsidR="00B62D0A" w:rsidRDefault="00B62D0A" w:rsidP="00213322">
      <w:pPr>
        <w:rPr>
          <w:sz w:val="28"/>
          <w:szCs w:val="28"/>
          <w:lang w:val="en-SG" w:eastAsia="zh-CN" w:bidi="ar-SA"/>
        </w:rPr>
      </w:pPr>
      <w:r>
        <w:rPr>
          <w:sz w:val="28"/>
          <w:szCs w:val="28"/>
          <w:lang w:val="en-SG" w:eastAsia="zh-CN" w:bidi="ar-SA"/>
        </w:rPr>
        <w:t>Bodily discharge: (see also Leviticus 15:2) what do you think this is all about?</w:t>
      </w:r>
    </w:p>
    <w:p w14:paraId="24834E5E" w14:textId="77777777" w:rsidR="003813C6" w:rsidRDefault="003813C6" w:rsidP="00213322">
      <w:pPr>
        <w:rPr>
          <w:sz w:val="28"/>
          <w:szCs w:val="28"/>
          <w:lang w:val="en-SG" w:eastAsia="zh-CN" w:bidi="ar-SA"/>
        </w:rPr>
      </w:pPr>
    </w:p>
    <w:p w14:paraId="31B48D6A" w14:textId="53DDA269" w:rsidR="00B62D0A" w:rsidRDefault="00B62D0A" w:rsidP="00213322">
      <w:pPr>
        <w:rPr>
          <w:sz w:val="28"/>
          <w:szCs w:val="28"/>
          <w:lang w:val="en-SG" w:eastAsia="zh-CN" w:bidi="ar-SA"/>
        </w:rPr>
      </w:pPr>
      <w:r>
        <w:rPr>
          <w:sz w:val="28"/>
          <w:szCs w:val="28"/>
          <w:lang w:val="en-SG" w:eastAsia="zh-CN" w:bidi="ar-SA"/>
        </w:rPr>
        <w:t xml:space="preserve">Contact with corpse: (see also Leviticus 21:1) </w:t>
      </w:r>
      <w:r w:rsidR="003813C6">
        <w:rPr>
          <w:sz w:val="28"/>
          <w:szCs w:val="28"/>
          <w:lang w:val="en-SG" w:eastAsia="zh-CN" w:bidi="ar-SA"/>
        </w:rPr>
        <w:t>how can this happen?</w:t>
      </w:r>
    </w:p>
    <w:p w14:paraId="5C623966" w14:textId="77777777" w:rsidR="003813C6" w:rsidRDefault="003813C6" w:rsidP="00213322">
      <w:pPr>
        <w:rPr>
          <w:sz w:val="28"/>
          <w:szCs w:val="28"/>
          <w:lang w:val="en-SG" w:eastAsia="zh-CN" w:bidi="ar-SA"/>
        </w:rPr>
      </w:pPr>
    </w:p>
    <w:p w14:paraId="24DD9806" w14:textId="3736CBE3" w:rsidR="00B62D0A" w:rsidRDefault="003813C6" w:rsidP="00213322">
      <w:pPr>
        <w:rPr>
          <w:sz w:val="28"/>
          <w:szCs w:val="28"/>
          <w:lang w:val="en-SG" w:eastAsia="zh-CN" w:bidi="ar-SA"/>
        </w:rPr>
      </w:pPr>
      <w:r>
        <w:rPr>
          <w:sz w:val="28"/>
          <w:szCs w:val="28"/>
          <w:lang w:val="en-SG" w:eastAsia="zh-CN" w:bidi="ar-SA"/>
        </w:rPr>
        <w:t>Look at all the cases, what do you think it is trying to tell us?</w:t>
      </w:r>
    </w:p>
    <w:p w14:paraId="4C389F7A" w14:textId="77777777" w:rsidR="003813C6" w:rsidRDefault="003813C6" w:rsidP="00213322">
      <w:pPr>
        <w:rPr>
          <w:sz w:val="28"/>
          <w:szCs w:val="28"/>
          <w:lang w:val="en-SG" w:eastAsia="zh-CN" w:bidi="ar-SA"/>
        </w:rPr>
      </w:pPr>
    </w:p>
    <w:p w14:paraId="334AE742" w14:textId="77777777" w:rsidR="003813C6" w:rsidRDefault="003813C6" w:rsidP="00213322">
      <w:pPr>
        <w:rPr>
          <w:sz w:val="28"/>
          <w:szCs w:val="28"/>
          <w:lang w:val="en-SG" w:eastAsia="zh-CN" w:bidi="ar-SA"/>
        </w:rPr>
      </w:pPr>
    </w:p>
    <w:p w14:paraId="5B96A3F2" w14:textId="02CF8315" w:rsidR="003813C6" w:rsidRDefault="003813C6" w:rsidP="00213322">
      <w:pPr>
        <w:rPr>
          <w:sz w:val="28"/>
          <w:szCs w:val="28"/>
          <w:lang w:val="en-SG" w:eastAsia="zh-CN" w:bidi="ar-SA"/>
        </w:rPr>
      </w:pPr>
      <w:r>
        <w:rPr>
          <w:sz w:val="28"/>
          <w:szCs w:val="28"/>
          <w:lang w:val="en-SG" w:eastAsia="zh-CN" w:bidi="ar-SA"/>
        </w:rPr>
        <w:t>What is the reason for the commandment (see verse 3)?</w:t>
      </w:r>
    </w:p>
    <w:p w14:paraId="6DE47280" w14:textId="77777777" w:rsidR="003813C6" w:rsidRDefault="003813C6" w:rsidP="00213322">
      <w:pPr>
        <w:rPr>
          <w:sz w:val="28"/>
          <w:szCs w:val="28"/>
          <w:lang w:val="en-SG" w:eastAsia="zh-CN" w:bidi="ar-SA"/>
        </w:rPr>
      </w:pPr>
    </w:p>
    <w:p w14:paraId="70098957" w14:textId="38E6D4A7" w:rsidR="003813C6" w:rsidRDefault="003813C6" w:rsidP="00213322">
      <w:pPr>
        <w:rPr>
          <w:sz w:val="28"/>
          <w:szCs w:val="28"/>
          <w:lang w:val="en-SG" w:eastAsia="zh-CN" w:bidi="ar-SA"/>
        </w:rPr>
      </w:pPr>
      <w:r>
        <w:rPr>
          <w:sz w:val="28"/>
          <w:szCs w:val="28"/>
          <w:lang w:val="en-SG" w:eastAsia="zh-CN" w:bidi="ar-SA"/>
        </w:rPr>
        <w:t>So what is the issue?</w:t>
      </w:r>
    </w:p>
    <w:p w14:paraId="0A78E2DD" w14:textId="77777777" w:rsidR="003813C6" w:rsidRDefault="003813C6" w:rsidP="00213322">
      <w:pPr>
        <w:rPr>
          <w:sz w:val="28"/>
          <w:szCs w:val="28"/>
          <w:lang w:val="en-SG" w:eastAsia="zh-CN" w:bidi="ar-SA"/>
        </w:rPr>
      </w:pPr>
    </w:p>
    <w:p w14:paraId="5C64D759" w14:textId="4064A8B7" w:rsidR="003813C6" w:rsidRDefault="003813C6" w:rsidP="00213322">
      <w:pPr>
        <w:rPr>
          <w:sz w:val="28"/>
          <w:szCs w:val="28"/>
          <w:lang w:val="en-SG" w:eastAsia="zh-CN" w:bidi="ar-SA"/>
        </w:rPr>
      </w:pPr>
      <w:r>
        <w:rPr>
          <w:sz w:val="28"/>
          <w:szCs w:val="28"/>
          <w:lang w:val="en-SG" w:eastAsia="zh-CN" w:bidi="ar-SA"/>
        </w:rPr>
        <w:t>New Testament answers:</w:t>
      </w:r>
    </w:p>
    <w:p w14:paraId="23A65DAE" w14:textId="114BEF96" w:rsidR="003813C6" w:rsidRPr="003813C6" w:rsidRDefault="003813C6" w:rsidP="003813C6">
      <w:pPr>
        <w:pStyle w:val="ListParagraph"/>
        <w:numPr>
          <w:ilvl w:val="0"/>
          <w:numId w:val="25"/>
        </w:numPr>
        <w:rPr>
          <w:sz w:val="28"/>
          <w:szCs w:val="28"/>
          <w:lang w:val="en-SG" w:eastAsia="zh-CN" w:bidi="ar-SA"/>
        </w:rPr>
      </w:pPr>
      <w:r w:rsidRPr="003813C6">
        <w:rPr>
          <w:sz w:val="28"/>
          <w:szCs w:val="28"/>
          <w:lang w:val="en-SG" w:eastAsia="zh-CN" w:bidi="ar-SA"/>
        </w:rPr>
        <w:t>Luke 5:12-15</w:t>
      </w:r>
      <w:r w:rsidRPr="003813C6">
        <w:rPr>
          <w:sz w:val="28"/>
          <w:szCs w:val="28"/>
          <w:lang w:val="en-SG" w:eastAsia="zh-CN" w:bidi="ar-SA"/>
        </w:rPr>
        <w:br/>
      </w:r>
      <w:r w:rsidRPr="003813C6">
        <w:rPr>
          <w:sz w:val="28"/>
          <w:szCs w:val="28"/>
          <w:lang w:val="en-SG" w:eastAsia="zh-CN" w:bidi="ar-SA"/>
        </w:rPr>
        <w:br/>
      </w:r>
    </w:p>
    <w:p w14:paraId="24062DD7" w14:textId="7E17FCF0" w:rsidR="003813C6" w:rsidRDefault="003813C6" w:rsidP="003813C6">
      <w:pPr>
        <w:pStyle w:val="ListParagraph"/>
        <w:numPr>
          <w:ilvl w:val="0"/>
          <w:numId w:val="25"/>
        </w:numPr>
        <w:rPr>
          <w:sz w:val="28"/>
          <w:szCs w:val="28"/>
          <w:lang w:val="en-SG" w:eastAsia="zh-CN" w:bidi="ar-SA"/>
        </w:rPr>
      </w:pPr>
      <w:r>
        <w:rPr>
          <w:sz w:val="28"/>
          <w:szCs w:val="28"/>
          <w:lang w:val="en-SG" w:eastAsia="zh-CN" w:bidi="ar-SA"/>
        </w:rPr>
        <w:t>Luke 8:43-48</w:t>
      </w:r>
      <w:r>
        <w:rPr>
          <w:sz w:val="28"/>
          <w:szCs w:val="28"/>
          <w:lang w:val="en-SG" w:eastAsia="zh-CN" w:bidi="ar-SA"/>
        </w:rPr>
        <w:br/>
      </w:r>
      <w:r>
        <w:rPr>
          <w:sz w:val="28"/>
          <w:szCs w:val="28"/>
          <w:lang w:val="en-SG" w:eastAsia="zh-CN" w:bidi="ar-SA"/>
        </w:rPr>
        <w:br/>
      </w:r>
    </w:p>
    <w:p w14:paraId="2D750A46" w14:textId="58E03BD4" w:rsidR="003813C6" w:rsidRDefault="003813C6" w:rsidP="003813C6">
      <w:pPr>
        <w:pStyle w:val="ListParagraph"/>
        <w:numPr>
          <w:ilvl w:val="0"/>
          <w:numId w:val="25"/>
        </w:numPr>
        <w:rPr>
          <w:sz w:val="28"/>
          <w:szCs w:val="28"/>
          <w:lang w:val="en-SG" w:eastAsia="zh-CN" w:bidi="ar-SA"/>
        </w:rPr>
      </w:pPr>
      <w:r>
        <w:rPr>
          <w:sz w:val="28"/>
          <w:szCs w:val="28"/>
          <w:lang w:val="en-SG" w:eastAsia="zh-CN" w:bidi="ar-SA"/>
        </w:rPr>
        <w:t>Hebrews 13:11-13</w:t>
      </w:r>
    </w:p>
    <w:p w14:paraId="78A479C4" w14:textId="77777777" w:rsidR="003813C6" w:rsidRDefault="003813C6" w:rsidP="003813C6">
      <w:pPr>
        <w:rPr>
          <w:sz w:val="28"/>
          <w:szCs w:val="28"/>
          <w:lang w:val="en-SG" w:eastAsia="zh-CN" w:bidi="ar-SA"/>
        </w:rPr>
      </w:pPr>
    </w:p>
    <w:p w14:paraId="1ACD51A4" w14:textId="77777777" w:rsidR="003813C6" w:rsidRDefault="003813C6" w:rsidP="003813C6">
      <w:pPr>
        <w:rPr>
          <w:sz w:val="28"/>
          <w:szCs w:val="28"/>
          <w:lang w:val="en-SG" w:eastAsia="zh-CN" w:bidi="ar-SA"/>
        </w:rPr>
      </w:pPr>
    </w:p>
    <w:p w14:paraId="51C1C67C" w14:textId="0037F3B4" w:rsidR="003813C6" w:rsidRDefault="003813C6" w:rsidP="003813C6">
      <w:pPr>
        <w:rPr>
          <w:sz w:val="28"/>
          <w:szCs w:val="28"/>
          <w:lang w:val="en-SG" w:eastAsia="zh-CN" w:bidi="ar-SA"/>
        </w:rPr>
      </w:pPr>
      <w:r>
        <w:rPr>
          <w:sz w:val="28"/>
          <w:szCs w:val="28"/>
          <w:lang w:val="en-SG" w:eastAsia="zh-CN" w:bidi="ar-SA"/>
        </w:rPr>
        <w:t>Application: (Romans 8:24-25)</w:t>
      </w:r>
    </w:p>
    <w:p w14:paraId="11E86EF2" w14:textId="77777777" w:rsidR="003813C6" w:rsidRDefault="003813C6" w:rsidP="003813C6">
      <w:pPr>
        <w:rPr>
          <w:sz w:val="28"/>
          <w:szCs w:val="28"/>
          <w:lang w:val="en-SG" w:eastAsia="zh-CN" w:bidi="ar-SA"/>
        </w:rPr>
      </w:pPr>
    </w:p>
    <w:p w14:paraId="7E7FC1C0" w14:textId="77777777" w:rsidR="003813C6" w:rsidRDefault="003813C6" w:rsidP="003813C6">
      <w:pPr>
        <w:rPr>
          <w:sz w:val="28"/>
          <w:szCs w:val="28"/>
          <w:lang w:val="en-SG" w:eastAsia="zh-CN" w:bidi="ar-SA"/>
        </w:rPr>
      </w:pPr>
    </w:p>
    <w:p w14:paraId="0638E4E8" w14:textId="0342837C" w:rsidR="003813C6" w:rsidRDefault="003813C6" w:rsidP="003813C6">
      <w:pPr>
        <w:pStyle w:val="Heading2"/>
        <w:rPr>
          <w:lang w:val="en-SG" w:eastAsia="zh-CN" w:bidi="ar-SA"/>
        </w:rPr>
      </w:pPr>
      <w:r>
        <w:rPr>
          <w:lang w:val="en-SG" w:eastAsia="zh-CN" w:bidi="ar-SA"/>
        </w:rPr>
        <w:t>Numbers 5:5-10 sin = transgression</w:t>
      </w:r>
    </w:p>
    <w:p w14:paraId="4FB23906" w14:textId="51C17278" w:rsidR="003813C6" w:rsidRDefault="008B247F" w:rsidP="003813C6">
      <w:pPr>
        <w:rPr>
          <w:sz w:val="28"/>
          <w:szCs w:val="28"/>
          <w:lang w:val="en-SG" w:eastAsia="zh-CN" w:bidi="ar-SA"/>
        </w:rPr>
      </w:pPr>
      <w:r>
        <w:rPr>
          <w:sz w:val="28"/>
          <w:szCs w:val="28"/>
          <w:lang w:val="en-SG" w:eastAsia="zh-CN" w:bidi="ar-SA"/>
        </w:rPr>
        <w:t>Our sin is not just who we are (previous section) but also what we do that is contrary to God.</w:t>
      </w:r>
    </w:p>
    <w:p w14:paraId="45463C52" w14:textId="033F6EE1" w:rsidR="000436D8" w:rsidRDefault="000436D8" w:rsidP="000436D8">
      <w:pPr>
        <w:rPr>
          <w:sz w:val="28"/>
          <w:szCs w:val="28"/>
        </w:rPr>
      </w:pPr>
      <w:r>
        <w:rPr>
          <w:sz w:val="28"/>
          <w:szCs w:val="28"/>
        </w:rPr>
        <w:t>Read through Leviticus 5:14-6:7; identifies the kind of trespasses that would qualify under this section.</w:t>
      </w:r>
    </w:p>
    <w:p w14:paraId="292B754A" w14:textId="77777777" w:rsidR="000436D8" w:rsidRDefault="000436D8" w:rsidP="000436D8">
      <w:pPr>
        <w:rPr>
          <w:sz w:val="28"/>
          <w:szCs w:val="28"/>
        </w:rPr>
      </w:pPr>
    </w:p>
    <w:p w14:paraId="6D216FF7" w14:textId="77777777" w:rsidR="000436D8" w:rsidRDefault="000436D8" w:rsidP="000436D8">
      <w:pPr>
        <w:rPr>
          <w:sz w:val="28"/>
          <w:szCs w:val="28"/>
        </w:rPr>
      </w:pPr>
    </w:p>
    <w:p w14:paraId="36D13D88" w14:textId="77777777" w:rsidR="000436D8" w:rsidRDefault="000436D8" w:rsidP="000436D8">
      <w:pPr>
        <w:rPr>
          <w:sz w:val="28"/>
          <w:szCs w:val="28"/>
        </w:rPr>
      </w:pPr>
    </w:p>
    <w:p w14:paraId="14326C57" w14:textId="77777777" w:rsidR="000436D8" w:rsidRDefault="000436D8" w:rsidP="000436D8">
      <w:pPr>
        <w:rPr>
          <w:sz w:val="28"/>
          <w:szCs w:val="28"/>
        </w:rPr>
      </w:pPr>
    </w:p>
    <w:p w14:paraId="61A0B3E0" w14:textId="77777777" w:rsidR="000436D8" w:rsidRDefault="000436D8" w:rsidP="000436D8">
      <w:pPr>
        <w:rPr>
          <w:sz w:val="28"/>
          <w:szCs w:val="28"/>
        </w:rPr>
      </w:pPr>
      <w:r>
        <w:rPr>
          <w:sz w:val="28"/>
          <w:szCs w:val="28"/>
          <w:lang w:val="en-SG" w:eastAsia="zh-CN" w:bidi="ar-SA"/>
        </w:rPr>
        <w:t xml:space="preserve">What do you think Scripture means in verse 6: </w:t>
      </w:r>
      <w:r w:rsidRPr="000436D8">
        <w:rPr>
          <w:rStyle w:val="QuoteChar"/>
          <w:sz w:val="24"/>
        </w:rPr>
        <w:t>“</w:t>
      </w:r>
      <w:r w:rsidRPr="000436D8">
        <w:rPr>
          <w:rStyle w:val="QuoteChar"/>
          <w:sz w:val="24"/>
          <w:lang w:eastAsia="zh-CN" w:bidi="ar-SA"/>
        </w:rPr>
        <w:t xml:space="preserve">When a man or woman commits any sin that men </w:t>
      </w:r>
      <w:r w:rsidRPr="000436D8">
        <w:rPr>
          <w:rStyle w:val="QuoteChar"/>
          <w:sz w:val="24"/>
          <w:u w:val="single"/>
          <w:lang w:eastAsia="zh-CN" w:bidi="ar-SA"/>
        </w:rPr>
        <w:t>commit in unfaithfulness</w:t>
      </w:r>
      <w:r w:rsidRPr="000436D8">
        <w:rPr>
          <w:rStyle w:val="QuoteChar"/>
          <w:sz w:val="24"/>
          <w:lang w:eastAsia="zh-CN" w:bidi="ar-SA"/>
        </w:rPr>
        <w:t xml:space="preserve"> against the Lord” </w:t>
      </w:r>
      <w:r w:rsidRPr="000436D8">
        <w:rPr>
          <w:sz w:val="28"/>
          <w:szCs w:val="28"/>
        </w:rPr>
        <w:t>?</w:t>
      </w:r>
      <w:r>
        <w:rPr>
          <w:sz w:val="28"/>
          <w:szCs w:val="28"/>
        </w:rPr>
        <w:t xml:space="preserve"> </w:t>
      </w:r>
    </w:p>
    <w:p w14:paraId="6D730897" w14:textId="77777777" w:rsidR="000436D8" w:rsidRDefault="000436D8" w:rsidP="000436D8">
      <w:pPr>
        <w:rPr>
          <w:sz w:val="28"/>
          <w:szCs w:val="28"/>
        </w:rPr>
      </w:pPr>
    </w:p>
    <w:p w14:paraId="711D7187" w14:textId="77777777" w:rsidR="000436D8" w:rsidRDefault="000436D8" w:rsidP="000436D8">
      <w:pPr>
        <w:rPr>
          <w:sz w:val="28"/>
          <w:szCs w:val="28"/>
        </w:rPr>
      </w:pPr>
    </w:p>
    <w:p w14:paraId="11993ECF" w14:textId="2CE08AFD" w:rsidR="000436D8" w:rsidRDefault="000436D8" w:rsidP="000436D8">
      <w:pPr>
        <w:rPr>
          <w:sz w:val="28"/>
          <w:szCs w:val="28"/>
        </w:rPr>
      </w:pPr>
      <w:r>
        <w:rPr>
          <w:sz w:val="28"/>
          <w:szCs w:val="28"/>
        </w:rPr>
        <w:t>Name the two actions required of the transgressor:</w:t>
      </w:r>
    </w:p>
    <w:p w14:paraId="3F0B3AEE" w14:textId="77777777" w:rsidR="000436D8" w:rsidRDefault="000436D8" w:rsidP="000436D8">
      <w:pPr>
        <w:rPr>
          <w:sz w:val="28"/>
          <w:szCs w:val="28"/>
        </w:rPr>
      </w:pPr>
    </w:p>
    <w:p w14:paraId="3D40CD2C" w14:textId="61A8430C" w:rsidR="000436D8" w:rsidRDefault="000436D8" w:rsidP="000436D8">
      <w:pPr>
        <w:rPr>
          <w:sz w:val="28"/>
          <w:szCs w:val="28"/>
        </w:rPr>
      </w:pPr>
      <w:r>
        <w:rPr>
          <w:sz w:val="28"/>
          <w:szCs w:val="28"/>
        </w:rPr>
        <w:t xml:space="preserve">Read Matthew 5:23-24; how would you </w:t>
      </w:r>
      <w:r w:rsidR="001E7123">
        <w:rPr>
          <w:sz w:val="28"/>
          <w:szCs w:val="28"/>
        </w:rPr>
        <w:t>synergize</w:t>
      </w:r>
      <w:r>
        <w:rPr>
          <w:sz w:val="28"/>
          <w:szCs w:val="28"/>
        </w:rPr>
        <w:t xml:space="preserve"> it with the reading here in Numbers 5:5-10?</w:t>
      </w:r>
    </w:p>
    <w:p w14:paraId="3770047D" w14:textId="77777777" w:rsidR="000436D8" w:rsidRDefault="000436D8" w:rsidP="000436D8">
      <w:pPr>
        <w:rPr>
          <w:sz w:val="28"/>
          <w:szCs w:val="28"/>
        </w:rPr>
      </w:pPr>
    </w:p>
    <w:p w14:paraId="58AF0F49" w14:textId="0C05D90F" w:rsidR="000436D8" w:rsidRDefault="000436D8" w:rsidP="000436D8">
      <w:pPr>
        <w:rPr>
          <w:sz w:val="28"/>
          <w:szCs w:val="28"/>
        </w:rPr>
      </w:pPr>
      <w:r>
        <w:rPr>
          <w:sz w:val="28"/>
          <w:szCs w:val="28"/>
        </w:rPr>
        <w:t>Note the principle of restitution that is always God’s way for man to show grieve when we recognize that we have sinned against another person. Read (Luke 19:2-9); what do you think of Zacchaeus’s declaration in verse 8?</w:t>
      </w:r>
    </w:p>
    <w:p w14:paraId="243B1DB5" w14:textId="77777777" w:rsidR="00645310" w:rsidRDefault="00645310" w:rsidP="000436D8">
      <w:pPr>
        <w:rPr>
          <w:sz w:val="28"/>
          <w:szCs w:val="28"/>
        </w:rPr>
      </w:pPr>
    </w:p>
    <w:p w14:paraId="78F9578F" w14:textId="77777777" w:rsidR="000436D8" w:rsidRDefault="000436D8" w:rsidP="000436D8">
      <w:pPr>
        <w:rPr>
          <w:sz w:val="28"/>
          <w:szCs w:val="28"/>
        </w:rPr>
      </w:pPr>
    </w:p>
    <w:p w14:paraId="780E0759" w14:textId="77777777" w:rsidR="00645310" w:rsidRDefault="00645310" w:rsidP="00645310">
      <w:pPr>
        <w:pStyle w:val="IntenseQuote"/>
        <w:ind w:left="567"/>
        <w:rPr>
          <w:sz w:val="24"/>
        </w:rPr>
      </w:pPr>
      <w:r w:rsidRPr="00645310">
        <w:rPr>
          <w:sz w:val="24"/>
        </w:rPr>
        <w:t>“Real love means always having to say a lot more than ‘sorry!’ Real love means acknowledging guilt to God and man, accepting blame, accepting consequences, making amends and seeking forgiveness – and all with a ‘broken spirit, a broken and a contrite heart’ (Psalm 51:17). Saying sorry is never good enough! Without these elements just mentioned, it is tantamount to an evasion of guilt and responsibility and no more than a sop, a form of words devoid of the essential components that make for genuine reconciliation.”</w:t>
      </w:r>
      <w:r>
        <w:rPr>
          <w:sz w:val="24"/>
        </w:rPr>
        <w:tab/>
        <w:t xml:space="preserve">         </w:t>
      </w:r>
    </w:p>
    <w:p w14:paraId="338D5CCB" w14:textId="4D3CE368" w:rsidR="000436D8" w:rsidRPr="00645310" w:rsidRDefault="00645310" w:rsidP="00645310">
      <w:pPr>
        <w:pStyle w:val="IntenseQuote"/>
        <w:ind w:left="567"/>
        <w:jc w:val="right"/>
      </w:pPr>
      <w:r w:rsidRPr="00645310">
        <w:t>According to Promise, Gordon J Keddie pp 39</w:t>
      </w:r>
    </w:p>
    <w:p w14:paraId="512DB449" w14:textId="77777777" w:rsidR="000436D8" w:rsidRDefault="000436D8" w:rsidP="000436D8">
      <w:pPr>
        <w:rPr>
          <w:rStyle w:val="QuoteChar"/>
          <w:i w:val="0"/>
        </w:rPr>
      </w:pPr>
    </w:p>
    <w:p w14:paraId="33ECF336" w14:textId="3A73E580" w:rsidR="00645310" w:rsidRDefault="00645310" w:rsidP="00645310">
      <w:pPr>
        <w:rPr>
          <w:rStyle w:val="QuoteChar"/>
          <w:i w:val="0"/>
          <w:sz w:val="28"/>
          <w:szCs w:val="28"/>
        </w:rPr>
      </w:pPr>
      <w:r w:rsidRPr="00645310">
        <w:rPr>
          <w:rStyle w:val="QuoteChar"/>
          <w:i w:val="0"/>
          <w:sz w:val="28"/>
          <w:szCs w:val="28"/>
        </w:rPr>
        <w:t>Restitution</w:t>
      </w:r>
      <w:r>
        <w:rPr>
          <w:rStyle w:val="QuoteChar"/>
          <w:i w:val="0"/>
          <w:sz w:val="28"/>
          <w:szCs w:val="28"/>
        </w:rPr>
        <w:t xml:space="preserve"> has 2 effects:</w:t>
      </w:r>
    </w:p>
    <w:p w14:paraId="211B96C6" w14:textId="229FF6A3" w:rsidR="00645310" w:rsidRPr="00645310" w:rsidRDefault="00645310" w:rsidP="00645310">
      <w:pPr>
        <w:pStyle w:val="ListParagraph"/>
        <w:numPr>
          <w:ilvl w:val="0"/>
          <w:numId w:val="26"/>
        </w:numPr>
        <w:rPr>
          <w:rStyle w:val="QuoteChar"/>
          <w:i w:val="0"/>
          <w:sz w:val="28"/>
          <w:szCs w:val="28"/>
        </w:rPr>
      </w:pPr>
      <w:r>
        <w:rPr>
          <w:rStyle w:val="QuoteChar"/>
          <w:i w:val="0"/>
          <w:sz w:val="28"/>
          <w:szCs w:val="28"/>
        </w:rPr>
        <w:t>To the injured party:</w:t>
      </w:r>
      <w:r w:rsidR="001E7123">
        <w:rPr>
          <w:rStyle w:val="QuoteChar"/>
          <w:i w:val="0"/>
          <w:sz w:val="28"/>
          <w:szCs w:val="28"/>
        </w:rPr>
        <w:br/>
      </w:r>
      <w:r w:rsidRPr="00645310">
        <w:rPr>
          <w:rStyle w:val="QuoteChar"/>
          <w:i w:val="0"/>
          <w:sz w:val="28"/>
          <w:szCs w:val="28"/>
        </w:rPr>
        <w:br/>
      </w:r>
    </w:p>
    <w:p w14:paraId="038FD7BA" w14:textId="3631FE53" w:rsidR="00645310" w:rsidRDefault="00645310" w:rsidP="00645310">
      <w:pPr>
        <w:pStyle w:val="ListParagraph"/>
        <w:numPr>
          <w:ilvl w:val="0"/>
          <w:numId w:val="26"/>
        </w:numPr>
        <w:rPr>
          <w:rStyle w:val="QuoteChar"/>
          <w:i w:val="0"/>
          <w:sz w:val="28"/>
          <w:szCs w:val="28"/>
        </w:rPr>
      </w:pPr>
      <w:r>
        <w:rPr>
          <w:rStyle w:val="QuoteChar"/>
          <w:i w:val="0"/>
          <w:sz w:val="28"/>
          <w:szCs w:val="28"/>
        </w:rPr>
        <w:t>To the person who has committed the offense:</w:t>
      </w:r>
    </w:p>
    <w:p w14:paraId="36F67FA8" w14:textId="77777777" w:rsidR="00645310" w:rsidRDefault="00645310" w:rsidP="00645310">
      <w:pPr>
        <w:rPr>
          <w:rStyle w:val="QuoteChar"/>
          <w:i w:val="0"/>
          <w:sz w:val="28"/>
          <w:szCs w:val="28"/>
        </w:rPr>
      </w:pPr>
    </w:p>
    <w:p w14:paraId="1A10C339" w14:textId="6DC5862E" w:rsidR="00645310" w:rsidRDefault="001E7123" w:rsidP="00645310">
      <w:pPr>
        <w:rPr>
          <w:rStyle w:val="QuoteChar"/>
          <w:i w:val="0"/>
          <w:sz w:val="28"/>
          <w:szCs w:val="28"/>
        </w:rPr>
      </w:pPr>
      <w:r>
        <w:rPr>
          <w:rStyle w:val="QuoteChar"/>
          <w:i w:val="0"/>
          <w:sz w:val="28"/>
          <w:szCs w:val="28"/>
        </w:rPr>
        <w:t>The final process is the sacrifice of atonement. What does it mean to include this in the whole command?</w:t>
      </w:r>
    </w:p>
    <w:p w14:paraId="4DB9910A" w14:textId="77777777" w:rsidR="001E7123" w:rsidRDefault="001E7123" w:rsidP="00645310">
      <w:pPr>
        <w:rPr>
          <w:rStyle w:val="QuoteChar"/>
          <w:i w:val="0"/>
          <w:sz w:val="28"/>
          <w:szCs w:val="28"/>
        </w:rPr>
      </w:pPr>
    </w:p>
    <w:p w14:paraId="62FE1010" w14:textId="77777777" w:rsidR="001E7123" w:rsidRDefault="001E7123" w:rsidP="00645310">
      <w:pPr>
        <w:rPr>
          <w:rStyle w:val="QuoteChar"/>
          <w:i w:val="0"/>
          <w:sz w:val="28"/>
          <w:szCs w:val="28"/>
        </w:rPr>
      </w:pPr>
    </w:p>
    <w:p w14:paraId="47BB1113" w14:textId="021C827E" w:rsidR="001E7123" w:rsidRDefault="001E7123" w:rsidP="001E7123">
      <w:pPr>
        <w:pStyle w:val="Heading2"/>
        <w:rPr>
          <w:rStyle w:val="QuoteChar"/>
          <w:i w:val="0"/>
          <w:sz w:val="28"/>
          <w:szCs w:val="28"/>
        </w:rPr>
      </w:pPr>
      <w:r>
        <w:rPr>
          <w:rStyle w:val="QuoteChar"/>
          <w:i w:val="0"/>
          <w:sz w:val="28"/>
          <w:szCs w:val="28"/>
        </w:rPr>
        <w:t xml:space="preserve">Numbers 5:11-31 </w:t>
      </w:r>
      <w:r>
        <w:rPr>
          <w:rStyle w:val="QuoteChar"/>
          <w:i w:val="0"/>
          <w:sz w:val="28"/>
          <w:szCs w:val="28"/>
        </w:rPr>
        <w:tab/>
        <w:t>Sin = unfaithfulness that has to be addressed</w:t>
      </w:r>
    </w:p>
    <w:p w14:paraId="0F210DD6" w14:textId="11CBA02E" w:rsidR="001E7123" w:rsidRDefault="00B31663" w:rsidP="00645310">
      <w:pPr>
        <w:rPr>
          <w:rStyle w:val="QuoteChar"/>
          <w:i w:val="0"/>
          <w:sz w:val="28"/>
          <w:szCs w:val="28"/>
        </w:rPr>
      </w:pPr>
      <w:r>
        <w:rPr>
          <w:rStyle w:val="QuoteChar"/>
          <w:i w:val="0"/>
          <w:sz w:val="28"/>
          <w:szCs w:val="28"/>
        </w:rPr>
        <w:t xml:space="preserve">What is the issue here? </w:t>
      </w:r>
    </w:p>
    <w:p w14:paraId="0E9F56A5" w14:textId="77777777" w:rsidR="00B31663" w:rsidRDefault="00B31663" w:rsidP="00645310">
      <w:pPr>
        <w:rPr>
          <w:rStyle w:val="QuoteChar"/>
          <w:i w:val="0"/>
          <w:sz w:val="28"/>
          <w:szCs w:val="28"/>
        </w:rPr>
      </w:pPr>
    </w:p>
    <w:p w14:paraId="4BCCCCF1" w14:textId="2B8D2E47" w:rsidR="00B31663" w:rsidRDefault="00B31663" w:rsidP="00645310">
      <w:pPr>
        <w:rPr>
          <w:rStyle w:val="QuoteChar"/>
          <w:i w:val="0"/>
          <w:sz w:val="28"/>
          <w:szCs w:val="28"/>
        </w:rPr>
      </w:pPr>
      <w:r>
        <w:rPr>
          <w:rStyle w:val="QuoteChar"/>
          <w:i w:val="0"/>
          <w:sz w:val="28"/>
          <w:szCs w:val="28"/>
        </w:rPr>
        <w:t>Read through the whole procedure, what do you think is the basic principle at work here?</w:t>
      </w:r>
    </w:p>
    <w:p w14:paraId="0ADF174A" w14:textId="77777777" w:rsidR="00B31663" w:rsidRDefault="00B31663" w:rsidP="00645310">
      <w:pPr>
        <w:rPr>
          <w:rStyle w:val="QuoteChar"/>
          <w:i w:val="0"/>
          <w:sz w:val="28"/>
          <w:szCs w:val="28"/>
        </w:rPr>
      </w:pPr>
    </w:p>
    <w:p w14:paraId="62351CB4" w14:textId="186C1E87" w:rsidR="00B31663" w:rsidRDefault="00B31663" w:rsidP="00645310">
      <w:pPr>
        <w:rPr>
          <w:rStyle w:val="QuoteChar"/>
          <w:i w:val="0"/>
          <w:sz w:val="28"/>
          <w:szCs w:val="28"/>
        </w:rPr>
      </w:pPr>
      <w:r>
        <w:rPr>
          <w:rStyle w:val="QuoteChar"/>
          <w:i w:val="0"/>
          <w:sz w:val="28"/>
          <w:szCs w:val="28"/>
        </w:rPr>
        <w:t>Outline the process below:</w:t>
      </w:r>
    </w:p>
    <w:tbl>
      <w:tblPr>
        <w:tblStyle w:val="TableGrid"/>
        <w:tblW w:w="0" w:type="auto"/>
        <w:tblLook w:val="04A0" w:firstRow="1" w:lastRow="0" w:firstColumn="1" w:lastColumn="0" w:noHBand="0" w:noVBand="1"/>
      </w:tblPr>
      <w:tblGrid>
        <w:gridCol w:w="571"/>
        <w:gridCol w:w="3127"/>
        <w:gridCol w:w="2222"/>
        <w:gridCol w:w="3928"/>
      </w:tblGrid>
      <w:tr w:rsidR="00B31663" w14:paraId="550DA91F" w14:textId="77777777" w:rsidTr="00B31663">
        <w:trPr>
          <w:trHeight w:val="435"/>
        </w:trPr>
        <w:tc>
          <w:tcPr>
            <w:tcW w:w="571" w:type="dxa"/>
          </w:tcPr>
          <w:p w14:paraId="710386FF" w14:textId="77777777" w:rsidR="00B31663" w:rsidRDefault="00B31663" w:rsidP="00B31663">
            <w:pPr>
              <w:spacing w:before="0" w:after="0"/>
              <w:rPr>
                <w:rStyle w:val="QuoteChar"/>
                <w:i w:val="0"/>
                <w:sz w:val="28"/>
                <w:szCs w:val="28"/>
              </w:rPr>
            </w:pPr>
          </w:p>
        </w:tc>
        <w:tc>
          <w:tcPr>
            <w:tcW w:w="3127" w:type="dxa"/>
          </w:tcPr>
          <w:p w14:paraId="2F5ECD3D" w14:textId="081DFBEF" w:rsidR="00B31663" w:rsidRDefault="00B31663" w:rsidP="00B31663">
            <w:pPr>
              <w:spacing w:before="0" w:after="0"/>
              <w:rPr>
                <w:rStyle w:val="QuoteChar"/>
                <w:i w:val="0"/>
                <w:sz w:val="28"/>
                <w:szCs w:val="28"/>
              </w:rPr>
            </w:pPr>
            <w:r>
              <w:rPr>
                <w:rStyle w:val="QuoteChar"/>
                <w:i w:val="0"/>
                <w:sz w:val="28"/>
                <w:szCs w:val="28"/>
              </w:rPr>
              <w:t>Verses</w:t>
            </w:r>
          </w:p>
        </w:tc>
        <w:tc>
          <w:tcPr>
            <w:tcW w:w="2222" w:type="dxa"/>
          </w:tcPr>
          <w:p w14:paraId="2E28F650" w14:textId="6DC22D97" w:rsidR="00B31663" w:rsidRDefault="00B31663" w:rsidP="00B31663">
            <w:pPr>
              <w:spacing w:before="0" w:after="0"/>
              <w:rPr>
                <w:rStyle w:val="QuoteChar"/>
                <w:i w:val="0"/>
                <w:sz w:val="28"/>
                <w:szCs w:val="28"/>
              </w:rPr>
            </w:pPr>
            <w:r>
              <w:rPr>
                <w:rStyle w:val="QuoteChar"/>
                <w:i w:val="0"/>
                <w:sz w:val="28"/>
                <w:szCs w:val="28"/>
              </w:rPr>
              <w:t>Action</w:t>
            </w:r>
          </w:p>
        </w:tc>
        <w:tc>
          <w:tcPr>
            <w:tcW w:w="3928" w:type="dxa"/>
          </w:tcPr>
          <w:p w14:paraId="62F46683" w14:textId="6FD587A8" w:rsidR="00B31663" w:rsidRDefault="00B31663" w:rsidP="00B31663">
            <w:pPr>
              <w:spacing w:before="0" w:after="0"/>
              <w:rPr>
                <w:rStyle w:val="QuoteChar"/>
                <w:i w:val="0"/>
                <w:sz w:val="28"/>
                <w:szCs w:val="28"/>
              </w:rPr>
            </w:pPr>
            <w:r>
              <w:rPr>
                <w:rStyle w:val="QuoteChar"/>
                <w:i w:val="0"/>
                <w:sz w:val="28"/>
                <w:szCs w:val="28"/>
              </w:rPr>
              <w:t>Remarks</w:t>
            </w:r>
          </w:p>
        </w:tc>
      </w:tr>
      <w:tr w:rsidR="00B31663" w14:paraId="5F7C514D" w14:textId="77777777" w:rsidTr="005B5C8E">
        <w:trPr>
          <w:trHeight w:val="1136"/>
        </w:trPr>
        <w:tc>
          <w:tcPr>
            <w:tcW w:w="571" w:type="dxa"/>
          </w:tcPr>
          <w:p w14:paraId="495503CD" w14:textId="4C9E7B14" w:rsidR="00B31663" w:rsidRDefault="00B31663" w:rsidP="00B31663">
            <w:pPr>
              <w:spacing w:before="0" w:after="0"/>
              <w:rPr>
                <w:rStyle w:val="QuoteChar"/>
                <w:i w:val="0"/>
                <w:sz w:val="28"/>
                <w:szCs w:val="28"/>
              </w:rPr>
            </w:pPr>
            <w:r>
              <w:rPr>
                <w:rStyle w:val="QuoteChar"/>
                <w:i w:val="0"/>
                <w:sz w:val="28"/>
                <w:szCs w:val="28"/>
              </w:rPr>
              <w:t>1</w:t>
            </w:r>
          </w:p>
        </w:tc>
        <w:tc>
          <w:tcPr>
            <w:tcW w:w="3127" w:type="dxa"/>
          </w:tcPr>
          <w:p w14:paraId="5D7FB539" w14:textId="56D9BCD8" w:rsidR="00B31663" w:rsidRDefault="00B31663" w:rsidP="00B31663">
            <w:pPr>
              <w:spacing w:before="0" w:after="0"/>
              <w:rPr>
                <w:rStyle w:val="QuoteChar"/>
                <w:i w:val="0"/>
                <w:sz w:val="28"/>
                <w:szCs w:val="28"/>
              </w:rPr>
            </w:pPr>
            <w:r>
              <w:rPr>
                <w:rStyle w:val="QuoteChar"/>
                <w:i w:val="0"/>
                <w:sz w:val="28"/>
                <w:szCs w:val="28"/>
              </w:rPr>
              <w:t>Numbers 5:15-16</w:t>
            </w:r>
          </w:p>
        </w:tc>
        <w:tc>
          <w:tcPr>
            <w:tcW w:w="2222" w:type="dxa"/>
          </w:tcPr>
          <w:p w14:paraId="27506425" w14:textId="77777777" w:rsidR="00B31663" w:rsidRDefault="00B31663" w:rsidP="00B31663">
            <w:pPr>
              <w:spacing w:before="0" w:after="0"/>
              <w:rPr>
                <w:rStyle w:val="QuoteChar"/>
                <w:i w:val="0"/>
                <w:sz w:val="28"/>
                <w:szCs w:val="28"/>
              </w:rPr>
            </w:pPr>
          </w:p>
        </w:tc>
        <w:tc>
          <w:tcPr>
            <w:tcW w:w="3928" w:type="dxa"/>
          </w:tcPr>
          <w:p w14:paraId="07583F2D" w14:textId="747E2B4F" w:rsidR="00B31663" w:rsidRDefault="00B31663" w:rsidP="00B31663">
            <w:pPr>
              <w:spacing w:before="0" w:after="0"/>
              <w:rPr>
                <w:rStyle w:val="QuoteChar"/>
                <w:i w:val="0"/>
                <w:sz w:val="28"/>
                <w:szCs w:val="28"/>
              </w:rPr>
            </w:pPr>
          </w:p>
        </w:tc>
      </w:tr>
      <w:tr w:rsidR="00B31663" w14:paraId="2F4EE99E" w14:textId="77777777" w:rsidTr="005B5C8E">
        <w:trPr>
          <w:trHeight w:val="1111"/>
        </w:trPr>
        <w:tc>
          <w:tcPr>
            <w:tcW w:w="571" w:type="dxa"/>
          </w:tcPr>
          <w:p w14:paraId="3F47DA67" w14:textId="76E49CDB" w:rsidR="00B31663" w:rsidRDefault="00B31663" w:rsidP="00B31663">
            <w:pPr>
              <w:spacing w:before="0" w:after="0"/>
              <w:rPr>
                <w:rStyle w:val="QuoteChar"/>
                <w:i w:val="0"/>
                <w:sz w:val="28"/>
                <w:szCs w:val="28"/>
              </w:rPr>
            </w:pPr>
            <w:r>
              <w:rPr>
                <w:rStyle w:val="QuoteChar"/>
                <w:i w:val="0"/>
                <w:sz w:val="28"/>
                <w:szCs w:val="28"/>
              </w:rPr>
              <w:t>2</w:t>
            </w:r>
          </w:p>
        </w:tc>
        <w:tc>
          <w:tcPr>
            <w:tcW w:w="3127" w:type="dxa"/>
          </w:tcPr>
          <w:p w14:paraId="42927CAE" w14:textId="422EAA51" w:rsidR="00B31663" w:rsidRDefault="005B5C8E" w:rsidP="00B31663">
            <w:pPr>
              <w:spacing w:before="0" w:after="0"/>
              <w:rPr>
                <w:rStyle w:val="QuoteChar"/>
                <w:i w:val="0"/>
                <w:sz w:val="28"/>
                <w:szCs w:val="28"/>
              </w:rPr>
            </w:pPr>
            <w:r>
              <w:rPr>
                <w:rStyle w:val="QuoteChar"/>
                <w:i w:val="0"/>
                <w:sz w:val="28"/>
                <w:szCs w:val="28"/>
              </w:rPr>
              <w:t>Numbers 5:17-22</w:t>
            </w:r>
          </w:p>
        </w:tc>
        <w:tc>
          <w:tcPr>
            <w:tcW w:w="2222" w:type="dxa"/>
          </w:tcPr>
          <w:p w14:paraId="7E3B61E5" w14:textId="77777777" w:rsidR="00B31663" w:rsidRDefault="00B31663" w:rsidP="00B31663">
            <w:pPr>
              <w:spacing w:before="0" w:after="0"/>
              <w:rPr>
                <w:rStyle w:val="QuoteChar"/>
                <w:i w:val="0"/>
                <w:sz w:val="28"/>
                <w:szCs w:val="28"/>
              </w:rPr>
            </w:pPr>
          </w:p>
        </w:tc>
        <w:tc>
          <w:tcPr>
            <w:tcW w:w="3928" w:type="dxa"/>
          </w:tcPr>
          <w:p w14:paraId="08C60232" w14:textId="521EAF64" w:rsidR="00B31663" w:rsidRDefault="00B31663" w:rsidP="00B31663">
            <w:pPr>
              <w:spacing w:before="0" w:after="0"/>
              <w:rPr>
                <w:rStyle w:val="QuoteChar"/>
                <w:i w:val="0"/>
                <w:sz w:val="28"/>
                <w:szCs w:val="28"/>
              </w:rPr>
            </w:pPr>
          </w:p>
        </w:tc>
      </w:tr>
      <w:tr w:rsidR="00B31663" w14:paraId="741B0020" w14:textId="77777777" w:rsidTr="005B5C8E">
        <w:trPr>
          <w:trHeight w:val="1126"/>
        </w:trPr>
        <w:tc>
          <w:tcPr>
            <w:tcW w:w="571" w:type="dxa"/>
          </w:tcPr>
          <w:p w14:paraId="016527BF" w14:textId="3B6281A8" w:rsidR="00B31663" w:rsidRDefault="00B31663" w:rsidP="00B31663">
            <w:pPr>
              <w:spacing w:before="0" w:after="0"/>
              <w:rPr>
                <w:rStyle w:val="QuoteChar"/>
                <w:i w:val="0"/>
                <w:sz w:val="28"/>
                <w:szCs w:val="28"/>
              </w:rPr>
            </w:pPr>
            <w:r>
              <w:rPr>
                <w:rStyle w:val="QuoteChar"/>
                <w:i w:val="0"/>
                <w:sz w:val="28"/>
                <w:szCs w:val="28"/>
              </w:rPr>
              <w:t>3</w:t>
            </w:r>
          </w:p>
        </w:tc>
        <w:tc>
          <w:tcPr>
            <w:tcW w:w="3127" w:type="dxa"/>
          </w:tcPr>
          <w:p w14:paraId="20B27998" w14:textId="1348D05A" w:rsidR="00B31663" w:rsidRDefault="005B5C8E" w:rsidP="00B31663">
            <w:pPr>
              <w:spacing w:before="0" w:after="0"/>
              <w:rPr>
                <w:rStyle w:val="QuoteChar"/>
                <w:i w:val="0"/>
                <w:sz w:val="28"/>
                <w:szCs w:val="28"/>
              </w:rPr>
            </w:pPr>
            <w:r>
              <w:rPr>
                <w:rStyle w:val="QuoteChar"/>
                <w:i w:val="0"/>
                <w:sz w:val="28"/>
                <w:szCs w:val="28"/>
              </w:rPr>
              <w:t>Numbers 5:23-26</w:t>
            </w:r>
          </w:p>
        </w:tc>
        <w:tc>
          <w:tcPr>
            <w:tcW w:w="2222" w:type="dxa"/>
          </w:tcPr>
          <w:p w14:paraId="5485BF51" w14:textId="77777777" w:rsidR="00B31663" w:rsidRDefault="00B31663" w:rsidP="00B31663">
            <w:pPr>
              <w:spacing w:before="0" w:after="0"/>
              <w:rPr>
                <w:rStyle w:val="QuoteChar"/>
                <w:i w:val="0"/>
                <w:sz w:val="28"/>
                <w:szCs w:val="28"/>
              </w:rPr>
            </w:pPr>
          </w:p>
        </w:tc>
        <w:tc>
          <w:tcPr>
            <w:tcW w:w="3928" w:type="dxa"/>
          </w:tcPr>
          <w:p w14:paraId="79EF8054" w14:textId="472794D6" w:rsidR="00B31663" w:rsidRDefault="00B31663" w:rsidP="00B31663">
            <w:pPr>
              <w:spacing w:before="0" w:after="0"/>
              <w:rPr>
                <w:rStyle w:val="QuoteChar"/>
                <w:i w:val="0"/>
                <w:sz w:val="28"/>
                <w:szCs w:val="28"/>
              </w:rPr>
            </w:pPr>
          </w:p>
        </w:tc>
      </w:tr>
      <w:tr w:rsidR="00B31663" w14:paraId="2514CF29" w14:textId="77777777" w:rsidTr="005B5C8E">
        <w:trPr>
          <w:trHeight w:val="1127"/>
        </w:trPr>
        <w:tc>
          <w:tcPr>
            <w:tcW w:w="571" w:type="dxa"/>
          </w:tcPr>
          <w:p w14:paraId="4AE0B98B" w14:textId="4D14ECDC" w:rsidR="00B31663" w:rsidRDefault="00B31663" w:rsidP="00B31663">
            <w:pPr>
              <w:spacing w:before="0" w:after="0"/>
              <w:rPr>
                <w:rStyle w:val="QuoteChar"/>
                <w:i w:val="0"/>
                <w:sz w:val="28"/>
                <w:szCs w:val="28"/>
              </w:rPr>
            </w:pPr>
            <w:r>
              <w:rPr>
                <w:rStyle w:val="QuoteChar"/>
                <w:i w:val="0"/>
                <w:sz w:val="28"/>
                <w:szCs w:val="28"/>
              </w:rPr>
              <w:t>4</w:t>
            </w:r>
          </w:p>
        </w:tc>
        <w:tc>
          <w:tcPr>
            <w:tcW w:w="3127" w:type="dxa"/>
          </w:tcPr>
          <w:p w14:paraId="2A3AF552" w14:textId="6B6DC7E3" w:rsidR="00B31663" w:rsidRDefault="005B5C8E" w:rsidP="00B31663">
            <w:pPr>
              <w:spacing w:before="0" w:after="0"/>
              <w:rPr>
                <w:rStyle w:val="QuoteChar"/>
                <w:i w:val="0"/>
                <w:sz w:val="28"/>
                <w:szCs w:val="28"/>
              </w:rPr>
            </w:pPr>
            <w:r>
              <w:rPr>
                <w:rStyle w:val="QuoteChar"/>
                <w:i w:val="0"/>
                <w:sz w:val="28"/>
                <w:szCs w:val="28"/>
              </w:rPr>
              <w:t>Numbers 5:27-28</w:t>
            </w:r>
          </w:p>
        </w:tc>
        <w:tc>
          <w:tcPr>
            <w:tcW w:w="2222" w:type="dxa"/>
          </w:tcPr>
          <w:p w14:paraId="445A46E7" w14:textId="77777777" w:rsidR="00B31663" w:rsidRDefault="00B31663" w:rsidP="00B31663">
            <w:pPr>
              <w:spacing w:before="0" w:after="0"/>
              <w:rPr>
                <w:rStyle w:val="QuoteChar"/>
                <w:i w:val="0"/>
                <w:sz w:val="28"/>
                <w:szCs w:val="28"/>
              </w:rPr>
            </w:pPr>
          </w:p>
        </w:tc>
        <w:tc>
          <w:tcPr>
            <w:tcW w:w="3928" w:type="dxa"/>
          </w:tcPr>
          <w:p w14:paraId="32E20CE0" w14:textId="2A095DA5" w:rsidR="00B31663" w:rsidRDefault="00B31663" w:rsidP="00B31663">
            <w:pPr>
              <w:spacing w:before="0" w:after="0"/>
              <w:rPr>
                <w:rStyle w:val="QuoteChar"/>
                <w:i w:val="0"/>
                <w:sz w:val="28"/>
                <w:szCs w:val="28"/>
              </w:rPr>
            </w:pPr>
          </w:p>
        </w:tc>
      </w:tr>
      <w:tr w:rsidR="00B31663" w14:paraId="2B6B40B7" w14:textId="77777777" w:rsidTr="005B5C8E">
        <w:trPr>
          <w:trHeight w:val="1130"/>
        </w:trPr>
        <w:tc>
          <w:tcPr>
            <w:tcW w:w="571" w:type="dxa"/>
          </w:tcPr>
          <w:p w14:paraId="2A5C0CF2" w14:textId="36CFA42A" w:rsidR="00B31663" w:rsidRDefault="00B31663" w:rsidP="00B31663">
            <w:pPr>
              <w:spacing w:before="0" w:after="0"/>
              <w:rPr>
                <w:rStyle w:val="QuoteChar"/>
                <w:i w:val="0"/>
                <w:sz w:val="28"/>
                <w:szCs w:val="28"/>
              </w:rPr>
            </w:pPr>
            <w:r>
              <w:rPr>
                <w:rStyle w:val="QuoteChar"/>
                <w:i w:val="0"/>
                <w:sz w:val="28"/>
                <w:szCs w:val="28"/>
              </w:rPr>
              <w:lastRenderedPageBreak/>
              <w:t>5</w:t>
            </w:r>
          </w:p>
        </w:tc>
        <w:tc>
          <w:tcPr>
            <w:tcW w:w="3127" w:type="dxa"/>
          </w:tcPr>
          <w:p w14:paraId="28696A78" w14:textId="6D9A3C55" w:rsidR="00B31663" w:rsidRDefault="005B5C8E" w:rsidP="00B31663">
            <w:pPr>
              <w:spacing w:before="0" w:after="0"/>
              <w:rPr>
                <w:rStyle w:val="QuoteChar"/>
                <w:i w:val="0"/>
                <w:sz w:val="28"/>
                <w:szCs w:val="28"/>
              </w:rPr>
            </w:pPr>
            <w:r>
              <w:rPr>
                <w:rStyle w:val="QuoteChar"/>
                <w:i w:val="0"/>
                <w:sz w:val="28"/>
                <w:szCs w:val="28"/>
              </w:rPr>
              <w:t>Numbers 5:29-31</w:t>
            </w:r>
          </w:p>
        </w:tc>
        <w:tc>
          <w:tcPr>
            <w:tcW w:w="2222" w:type="dxa"/>
          </w:tcPr>
          <w:p w14:paraId="102E45D6" w14:textId="77777777" w:rsidR="00B31663" w:rsidRDefault="00B31663" w:rsidP="00B31663">
            <w:pPr>
              <w:spacing w:before="0" w:after="0"/>
              <w:rPr>
                <w:rStyle w:val="QuoteChar"/>
                <w:i w:val="0"/>
                <w:sz w:val="28"/>
                <w:szCs w:val="28"/>
              </w:rPr>
            </w:pPr>
          </w:p>
        </w:tc>
        <w:tc>
          <w:tcPr>
            <w:tcW w:w="3928" w:type="dxa"/>
          </w:tcPr>
          <w:p w14:paraId="6F264D2A" w14:textId="565EDC17" w:rsidR="00B31663" w:rsidRDefault="00B31663" w:rsidP="00B31663">
            <w:pPr>
              <w:spacing w:before="0" w:after="0"/>
              <w:rPr>
                <w:rStyle w:val="QuoteChar"/>
                <w:i w:val="0"/>
                <w:sz w:val="28"/>
                <w:szCs w:val="28"/>
              </w:rPr>
            </w:pPr>
          </w:p>
        </w:tc>
      </w:tr>
    </w:tbl>
    <w:p w14:paraId="2A9B0719" w14:textId="756F814A" w:rsidR="00B31663" w:rsidRDefault="005B5C8E" w:rsidP="00645310">
      <w:pPr>
        <w:rPr>
          <w:rStyle w:val="QuoteChar"/>
          <w:i w:val="0"/>
          <w:sz w:val="28"/>
          <w:szCs w:val="28"/>
        </w:rPr>
      </w:pPr>
      <w:r>
        <w:rPr>
          <w:rStyle w:val="QuoteChar"/>
          <w:i w:val="0"/>
          <w:sz w:val="28"/>
          <w:szCs w:val="28"/>
        </w:rPr>
        <w:t>Note:</w:t>
      </w:r>
    </w:p>
    <w:p w14:paraId="5109863C" w14:textId="47B6D332" w:rsidR="005B5C8E" w:rsidRDefault="005B5C8E" w:rsidP="00645310">
      <w:pPr>
        <w:rPr>
          <w:rStyle w:val="QuoteChar"/>
          <w:i w:val="0"/>
          <w:sz w:val="28"/>
          <w:szCs w:val="28"/>
        </w:rPr>
      </w:pPr>
      <w:r>
        <w:rPr>
          <w:rStyle w:val="QuoteChar"/>
          <w:i w:val="0"/>
          <w:sz w:val="28"/>
          <w:szCs w:val="28"/>
        </w:rPr>
        <w:t>On the nature of the ritual:</w:t>
      </w:r>
    </w:p>
    <w:p w14:paraId="51BFD763" w14:textId="77777777" w:rsidR="005B5C8E" w:rsidRDefault="005B5C8E" w:rsidP="00645310">
      <w:pPr>
        <w:rPr>
          <w:rStyle w:val="QuoteChar"/>
          <w:i w:val="0"/>
          <w:sz w:val="28"/>
          <w:szCs w:val="28"/>
        </w:rPr>
      </w:pPr>
    </w:p>
    <w:p w14:paraId="4BD10406" w14:textId="4C5D3855" w:rsidR="005B5C8E" w:rsidRDefault="005B5C8E" w:rsidP="00645310">
      <w:pPr>
        <w:rPr>
          <w:rStyle w:val="QuoteChar"/>
          <w:i w:val="0"/>
          <w:sz w:val="28"/>
          <w:szCs w:val="28"/>
        </w:rPr>
      </w:pPr>
      <w:r>
        <w:rPr>
          <w:rStyle w:val="QuoteChar"/>
          <w:i w:val="0"/>
          <w:sz w:val="28"/>
          <w:szCs w:val="28"/>
        </w:rPr>
        <w:t>On why it is the woman who seem to be in the spotlight:</w:t>
      </w:r>
    </w:p>
    <w:p w14:paraId="2C94325F" w14:textId="77777777" w:rsidR="005B5C8E" w:rsidRDefault="005B5C8E" w:rsidP="00645310">
      <w:pPr>
        <w:rPr>
          <w:rStyle w:val="QuoteChar"/>
          <w:i w:val="0"/>
          <w:sz w:val="28"/>
          <w:szCs w:val="28"/>
        </w:rPr>
      </w:pPr>
    </w:p>
    <w:p w14:paraId="2F46FC35" w14:textId="77777777" w:rsidR="005B5C8E" w:rsidRDefault="005B5C8E" w:rsidP="00645310">
      <w:pPr>
        <w:rPr>
          <w:rStyle w:val="QuoteChar"/>
          <w:i w:val="0"/>
          <w:sz w:val="28"/>
          <w:szCs w:val="28"/>
        </w:rPr>
      </w:pPr>
    </w:p>
    <w:p w14:paraId="5146433C" w14:textId="35E9C041" w:rsidR="005B5C8E" w:rsidRDefault="005B5C8E" w:rsidP="00645310">
      <w:pPr>
        <w:rPr>
          <w:rStyle w:val="QuoteChar"/>
          <w:i w:val="0"/>
          <w:sz w:val="28"/>
          <w:szCs w:val="28"/>
        </w:rPr>
      </w:pPr>
      <w:r>
        <w:rPr>
          <w:rStyle w:val="QuoteChar"/>
          <w:i w:val="0"/>
          <w:sz w:val="28"/>
          <w:szCs w:val="28"/>
        </w:rPr>
        <w:t>Read the account on Ananias and Sapphira (Acts 5), what about those ‘who are weak and sick and many who have slept’ in 1 Corinthians 11:29, or read 1 Corinthians</w:t>
      </w:r>
      <w:r w:rsidR="00012927">
        <w:rPr>
          <w:rStyle w:val="QuoteChar"/>
          <w:i w:val="0"/>
          <w:sz w:val="28"/>
          <w:szCs w:val="28"/>
        </w:rPr>
        <w:t xml:space="preserve"> 5:11-13 or Revelations 21:8, 22:15. Together with Numbers 5, what summary can you make of all these passages?</w:t>
      </w:r>
    </w:p>
    <w:p w14:paraId="638142EC" w14:textId="77777777" w:rsidR="00012927" w:rsidRDefault="00012927" w:rsidP="00645310">
      <w:pPr>
        <w:rPr>
          <w:rStyle w:val="QuoteChar"/>
          <w:i w:val="0"/>
          <w:sz w:val="28"/>
          <w:szCs w:val="28"/>
        </w:rPr>
      </w:pPr>
    </w:p>
    <w:p w14:paraId="70F1323F" w14:textId="77777777" w:rsidR="00012927" w:rsidRDefault="00012927" w:rsidP="00645310">
      <w:pPr>
        <w:rPr>
          <w:rStyle w:val="QuoteChar"/>
          <w:i w:val="0"/>
          <w:sz w:val="28"/>
          <w:szCs w:val="28"/>
        </w:rPr>
      </w:pPr>
    </w:p>
    <w:p w14:paraId="702184E8" w14:textId="5778BD3E" w:rsidR="00012927" w:rsidRDefault="00012927" w:rsidP="00012927">
      <w:pPr>
        <w:pStyle w:val="Heading2"/>
        <w:rPr>
          <w:rStyle w:val="QuoteChar"/>
          <w:i w:val="0"/>
          <w:sz w:val="28"/>
          <w:szCs w:val="28"/>
        </w:rPr>
      </w:pPr>
      <w:r>
        <w:rPr>
          <w:rStyle w:val="QuoteChar"/>
          <w:i w:val="0"/>
          <w:sz w:val="28"/>
          <w:szCs w:val="28"/>
        </w:rPr>
        <w:t>Conclusion</w:t>
      </w:r>
    </w:p>
    <w:p w14:paraId="4E00C8CB" w14:textId="6EAF388F" w:rsidR="00012927" w:rsidRDefault="00012927" w:rsidP="00645310">
      <w:pPr>
        <w:rPr>
          <w:rStyle w:val="QuoteChar"/>
          <w:i w:val="0"/>
          <w:sz w:val="28"/>
          <w:szCs w:val="28"/>
        </w:rPr>
      </w:pPr>
      <w:r>
        <w:rPr>
          <w:rStyle w:val="QuoteChar"/>
          <w:i w:val="0"/>
          <w:sz w:val="28"/>
          <w:szCs w:val="28"/>
        </w:rPr>
        <w:t>John 8:11b</w:t>
      </w:r>
    </w:p>
    <w:p w14:paraId="0F23E259" w14:textId="77777777" w:rsidR="00012927" w:rsidRDefault="00012927" w:rsidP="00645310">
      <w:pPr>
        <w:rPr>
          <w:rStyle w:val="QuoteChar"/>
          <w:i w:val="0"/>
          <w:sz w:val="28"/>
          <w:szCs w:val="28"/>
        </w:rPr>
      </w:pPr>
    </w:p>
    <w:p w14:paraId="5319CA0C" w14:textId="1F691131" w:rsidR="00012927" w:rsidRPr="00645310" w:rsidRDefault="00012927" w:rsidP="00645310">
      <w:pPr>
        <w:rPr>
          <w:rStyle w:val="QuoteChar"/>
          <w:i w:val="0"/>
          <w:sz w:val="28"/>
          <w:szCs w:val="28"/>
        </w:rPr>
      </w:pPr>
      <w:r>
        <w:rPr>
          <w:rStyle w:val="QuoteChar"/>
          <w:i w:val="0"/>
          <w:sz w:val="28"/>
          <w:szCs w:val="28"/>
        </w:rPr>
        <w:t>My Applications:</w:t>
      </w:r>
    </w:p>
    <w:sectPr w:rsidR="00012927" w:rsidRPr="00645310" w:rsidSect="00522B4D">
      <w:headerReference w:type="default" r:id="rId8"/>
      <w:footerReference w:type="even" r:id="rId9"/>
      <w:footerReference w:type="default" r:id="rId10"/>
      <w:pgSz w:w="12240" w:h="15840"/>
      <w:pgMar w:top="1701" w:right="1134" w:bottom="1134" w:left="1134" w:header="567" w:footer="567" w:gutter="0"/>
      <w:cols w:space="720"/>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F0FDD" w14:textId="77777777" w:rsidR="005B5C8E" w:rsidRDefault="005B5C8E" w:rsidP="00206334">
      <w:r>
        <w:separator/>
      </w:r>
    </w:p>
  </w:endnote>
  <w:endnote w:type="continuationSeparator" w:id="0">
    <w:p w14:paraId="0C2555CB" w14:textId="77777777" w:rsidR="005B5C8E" w:rsidRDefault="005B5C8E"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0137D" w14:textId="77777777" w:rsidR="005B5C8E" w:rsidRDefault="005B5C8E"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5B5C8E" w:rsidRDefault="005B5C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EA51" w14:textId="77777777" w:rsidR="005B5C8E" w:rsidRDefault="005B5C8E"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B4D">
      <w:rPr>
        <w:rStyle w:val="PageNumber"/>
        <w:noProof/>
      </w:rPr>
      <w:t>1</w:t>
    </w:r>
    <w:r>
      <w:rPr>
        <w:rStyle w:val="PageNumber"/>
      </w:rPr>
      <w:fldChar w:fldCharType="end"/>
    </w:r>
  </w:p>
  <w:p w14:paraId="74420E2C" w14:textId="77777777" w:rsidR="005B5C8E" w:rsidRDefault="005B5C8E" w:rsidP="0067058A">
    <w:pPr>
      <w:pStyle w:val="Footer"/>
      <w:pBdr>
        <w:top w:val="single" w:sz="12" w:space="1" w:color="auto"/>
      </w:pBdr>
      <w:spacing w:line="36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5E95C" w14:textId="77777777" w:rsidR="005B5C8E" w:rsidRDefault="005B5C8E" w:rsidP="00206334">
      <w:r>
        <w:separator/>
      </w:r>
    </w:p>
  </w:footnote>
  <w:footnote w:type="continuationSeparator" w:id="0">
    <w:p w14:paraId="05F04DA4" w14:textId="77777777" w:rsidR="005B5C8E" w:rsidRDefault="005B5C8E" w:rsidP="002063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786E9" w14:textId="7ABBB417" w:rsidR="005B5C8E" w:rsidRDefault="005B5C8E" w:rsidP="0067058A">
    <w:pPr>
      <w:pStyle w:val="Header"/>
      <w:tabs>
        <w:tab w:val="clear" w:pos="8640"/>
        <w:tab w:val="right" w:pos="9639"/>
      </w:tabs>
      <w:jc w:val="both"/>
    </w:pPr>
    <w:r>
      <w:t xml:space="preserve">Adult Christian Education </w:t>
    </w:r>
    <w:r>
      <w:tab/>
    </w:r>
    <w:r>
      <w:tab/>
      <w:t>Session 6: On Holiness and sin</w:t>
    </w:r>
  </w:p>
  <w:p w14:paraId="610F787A" w14:textId="3E04690C" w:rsidR="005B5C8E" w:rsidRDefault="005B5C8E" w:rsidP="0067058A">
    <w:pPr>
      <w:pStyle w:val="Header"/>
      <w:pBdr>
        <w:bottom w:val="single" w:sz="12" w:space="1" w:color="auto"/>
      </w:pBdr>
      <w:tabs>
        <w:tab w:val="clear" w:pos="8640"/>
        <w:tab w:val="right" w:pos="9639"/>
      </w:tabs>
      <w:jc w:val="both"/>
    </w:pPr>
    <w:r>
      <w:t>Study on Numbers</w:t>
    </w:r>
    <w:r>
      <w:tab/>
    </w:r>
    <w:r>
      <w:tab/>
      <w:t>September 1</w:t>
    </w:r>
    <w:r w:rsidRPr="0070726C">
      <w:rPr>
        <w:vertAlign w:val="superscript"/>
      </w:rPr>
      <w:t>st</w:t>
    </w:r>
    <w:r>
      <w:t>,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8D0"/>
    <w:multiLevelType w:val="hybridMultilevel"/>
    <w:tmpl w:val="C020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62238"/>
    <w:multiLevelType w:val="hybridMultilevel"/>
    <w:tmpl w:val="6BDA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36D0E"/>
    <w:multiLevelType w:val="multilevel"/>
    <w:tmpl w:val="4F8AB2B6"/>
    <w:lvl w:ilvl="0">
      <w:start w:val="2"/>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FA4C58"/>
    <w:multiLevelType w:val="hybridMultilevel"/>
    <w:tmpl w:val="07A8FE84"/>
    <w:lvl w:ilvl="0" w:tplc="BB94D1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D1754"/>
    <w:multiLevelType w:val="hybridMultilevel"/>
    <w:tmpl w:val="651E88E8"/>
    <w:lvl w:ilvl="0" w:tplc="B436E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C7ACD"/>
    <w:multiLevelType w:val="hybridMultilevel"/>
    <w:tmpl w:val="734A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93DD9"/>
    <w:multiLevelType w:val="hybridMultilevel"/>
    <w:tmpl w:val="A2E6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900CB"/>
    <w:multiLevelType w:val="hybridMultilevel"/>
    <w:tmpl w:val="DB861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2605C"/>
    <w:multiLevelType w:val="hybridMultilevel"/>
    <w:tmpl w:val="FD20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51D6E"/>
    <w:multiLevelType w:val="hybridMultilevel"/>
    <w:tmpl w:val="ED4AE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07BF0"/>
    <w:multiLevelType w:val="hybridMultilevel"/>
    <w:tmpl w:val="972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719CB"/>
    <w:multiLevelType w:val="hybridMultilevel"/>
    <w:tmpl w:val="A218FFE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nsid w:val="28312509"/>
    <w:multiLevelType w:val="multilevel"/>
    <w:tmpl w:val="B776CCC6"/>
    <w:lvl w:ilvl="0">
      <w:start w:val="1"/>
      <w:numFmt w:val="none"/>
      <w:lvlText w:val="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32279B"/>
    <w:multiLevelType w:val="hybridMultilevel"/>
    <w:tmpl w:val="95A6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57934"/>
    <w:multiLevelType w:val="hybridMultilevel"/>
    <w:tmpl w:val="3C00576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2B3255EB"/>
    <w:multiLevelType w:val="multilevel"/>
    <w:tmpl w:val="B776CCC6"/>
    <w:lvl w:ilvl="0">
      <w:start w:val="1"/>
      <w:numFmt w:val="none"/>
      <w:lvlText w:val="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B368E7"/>
    <w:multiLevelType w:val="hybridMultilevel"/>
    <w:tmpl w:val="768C4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EA7392"/>
    <w:multiLevelType w:val="multilevel"/>
    <w:tmpl w:val="CD468720"/>
    <w:lvl w:ilvl="0">
      <w:start w:val="1"/>
      <w:numFmt w:val="none"/>
      <w:lvlText w:val="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7202D28"/>
    <w:multiLevelType w:val="hybridMultilevel"/>
    <w:tmpl w:val="B776CCC6"/>
    <w:lvl w:ilvl="0" w:tplc="75C6CD4E">
      <w:start w:val="1"/>
      <w:numFmt w:val="none"/>
      <w:lvlText w:val="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B41FC"/>
    <w:multiLevelType w:val="hybridMultilevel"/>
    <w:tmpl w:val="4F8AB2B6"/>
    <w:lvl w:ilvl="0" w:tplc="032895D4">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C7520"/>
    <w:multiLevelType w:val="hybridMultilevel"/>
    <w:tmpl w:val="1FAA39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7033BDA"/>
    <w:multiLevelType w:val="hybridMultilevel"/>
    <w:tmpl w:val="8738F9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84A7C"/>
    <w:multiLevelType w:val="hybridMultilevel"/>
    <w:tmpl w:val="CB92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7176B1"/>
    <w:multiLevelType w:val="hybridMultilevel"/>
    <w:tmpl w:val="F49E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076E4"/>
    <w:multiLevelType w:val="hybridMultilevel"/>
    <w:tmpl w:val="A30E023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nsid w:val="7D8815CF"/>
    <w:multiLevelType w:val="multilevel"/>
    <w:tmpl w:val="FD204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1"/>
  </w:num>
  <w:num w:numId="3">
    <w:abstractNumId w:val="9"/>
  </w:num>
  <w:num w:numId="4">
    <w:abstractNumId w:val="5"/>
  </w:num>
  <w:num w:numId="5">
    <w:abstractNumId w:val="22"/>
  </w:num>
  <w:num w:numId="6">
    <w:abstractNumId w:val="10"/>
  </w:num>
  <w:num w:numId="7">
    <w:abstractNumId w:val="16"/>
  </w:num>
  <w:num w:numId="8">
    <w:abstractNumId w:val="8"/>
  </w:num>
  <w:num w:numId="9">
    <w:abstractNumId w:val="25"/>
  </w:num>
  <w:num w:numId="10">
    <w:abstractNumId w:val="18"/>
  </w:num>
  <w:num w:numId="11">
    <w:abstractNumId w:val="17"/>
  </w:num>
  <w:num w:numId="12">
    <w:abstractNumId w:val="15"/>
  </w:num>
  <w:num w:numId="13">
    <w:abstractNumId w:val="19"/>
  </w:num>
  <w:num w:numId="14">
    <w:abstractNumId w:val="2"/>
  </w:num>
  <w:num w:numId="15">
    <w:abstractNumId w:val="4"/>
  </w:num>
  <w:num w:numId="16">
    <w:abstractNumId w:val="12"/>
  </w:num>
  <w:num w:numId="17">
    <w:abstractNumId w:val="3"/>
  </w:num>
  <w:num w:numId="18">
    <w:abstractNumId w:val="23"/>
  </w:num>
  <w:num w:numId="19">
    <w:abstractNumId w:val="1"/>
  </w:num>
  <w:num w:numId="20">
    <w:abstractNumId w:val="21"/>
  </w:num>
  <w:num w:numId="21">
    <w:abstractNumId w:val="6"/>
  </w:num>
  <w:num w:numId="22">
    <w:abstractNumId w:val="20"/>
  </w:num>
  <w:num w:numId="23">
    <w:abstractNumId w:val="14"/>
  </w:num>
  <w:num w:numId="24">
    <w:abstractNumId w:val="7"/>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8A"/>
    <w:rsid w:val="0000498B"/>
    <w:rsid w:val="00012927"/>
    <w:rsid w:val="00035677"/>
    <w:rsid w:val="000370BB"/>
    <w:rsid w:val="000436D8"/>
    <w:rsid w:val="000676E0"/>
    <w:rsid w:val="00096358"/>
    <w:rsid w:val="00097640"/>
    <w:rsid w:val="000A1F50"/>
    <w:rsid w:val="000E5609"/>
    <w:rsid w:val="00122EE7"/>
    <w:rsid w:val="001E7123"/>
    <w:rsid w:val="001F6537"/>
    <w:rsid w:val="00200770"/>
    <w:rsid w:val="00206334"/>
    <w:rsid w:val="00213322"/>
    <w:rsid w:val="002154D0"/>
    <w:rsid w:val="00226851"/>
    <w:rsid w:val="00226BDB"/>
    <w:rsid w:val="002344DC"/>
    <w:rsid w:val="00240C6F"/>
    <w:rsid w:val="00284B65"/>
    <w:rsid w:val="002A33A1"/>
    <w:rsid w:val="002B29CE"/>
    <w:rsid w:val="002F1E8F"/>
    <w:rsid w:val="003164C2"/>
    <w:rsid w:val="0037300C"/>
    <w:rsid w:val="003813C6"/>
    <w:rsid w:val="00394B08"/>
    <w:rsid w:val="003D0140"/>
    <w:rsid w:val="003D5CF2"/>
    <w:rsid w:val="003E54E0"/>
    <w:rsid w:val="00414E9B"/>
    <w:rsid w:val="0042047B"/>
    <w:rsid w:val="0042126F"/>
    <w:rsid w:val="00486E8E"/>
    <w:rsid w:val="004B6047"/>
    <w:rsid w:val="00502CF3"/>
    <w:rsid w:val="00511CC9"/>
    <w:rsid w:val="00522B4D"/>
    <w:rsid w:val="00530E7C"/>
    <w:rsid w:val="00531D68"/>
    <w:rsid w:val="0054325A"/>
    <w:rsid w:val="005618E3"/>
    <w:rsid w:val="00573B6A"/>
    <w:rsid w:val="0059109E"/>
    <w:rsid w:val="005B3ECE"/>
    <w:rsid w:val="005B5C8E"/>
    <w:rsid w:val="005D095D"/>
    <w:rsid w:val="006244FC"/>
    <w:rsid w:val="006327E6"/>
    <w:rsid w:val="00645310"/>
    <w:rsid w:val="00655052"/>
    <w:rsid w:val="0067058A"/>
    <w:rsid w:val="006E1873"/>
    <w:rsid w:val="006E2395"/>
    <w:rsid w:val="00703133"/>
    <w:rsid w:val="0070726C"/>
    <w:rsid w:val="00733FBB"/>
    <w:rsid w:val="00780243"/>
    <w:rsid w:val="007B7315"/>
    <w:rsid w:val="007C6004"/>
    <w:rsid w:val="007D70A1"/>
    <w:rsid w:val="00887CB6"/>
    <w:rsid w:val="00897BE6"/>
    <w:rsid w:val="008B247F"/>
    <w:rsid w:val="008B47BD"/>
    <w:rsid w:val="008C4D98"/>
    <w:rsid w:val="009108B8"/>
    <w:rsid w:val="009327D8"/>
    <w:rsid w:val="009512E9"/>
    <w:rsid w:val="009C7A5E"/>
    <w:rsid w:val="00A14BFA"/>
    <w:rsid w:val="00A176B7"/>
    <w:rsid w:val="00A24F2C"/>
    <w:rsid w:val="00AA4F16"/>
    <w:rsid w:val="00AC3D07"/>
    <w:rsid w:val="00B31663"/>
    <w:rsid w:val="00B367FB"/>
    <w:rsid w:val="00B450D2"/>
    <w:rsid w:val="00B55D06"/>
    <w:rsid w:val="00B6249C"/>
    <w:rsid w:val="00B62D0A"/>
    <w:rsid w:val="00B954AB"/>
    <w:rsid w:val="00BA636E"/>
    <w:rsid w:val="00BB146F"/>
    <w:rsid w:val="00BD69B0"/>
    <w:rsid w:val="00C636BC"/>
    <w:rsid w:val="00CA0298"/>
    <w:rsid w:val="00CB6981"/>
    <w:rsid w:val="00CF103B"/>
    <w:rsid w:val="00D138DB"/>
    <w:rsid w:val="00D316A5"/>
    <w:rsid w:val="00D545AC"/>
    <w:rsid w:val="00D56A87"/>
    <w:rsid w:val="00D63F92"/>
    <w:rsid w:val="00D71C23"/>
    <w:rsid w:val="00DE1832"/>
    <w:rsid w:val="00DE4E91"/>
    <w:rsid w:val="00DF5BBB"/>
    <w:rsid w:val="00E009E4"/>
    <w:rsid w:val="00E0482A"/>
    <w:rsid w:val="00E20B70"/>
    <w:rsid w:val="00E42832"/>
    <w:rsid w:val="00E549C2"/>
    <w:rsid w:val="00E667A7"/>
    <w:rsid w:val="00E80B88"/>
    <w:rsid w:val="00EB47B0"/>
    <w:rsid w:val="00EF7B27"/>
    <w:rsid w:val="00F343EC"/>
    <w:rsid w:val="00F57F50"/>
    <w:rsid w:val="00F76B6C"/>
    <w:rsid w:val="00FD5A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50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SG"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BB"/>
    <w:pPr>
      <w:spacing w:before="200" w:after="200" w:line="276" w:lineRule="auto"/>
    </w:pPr>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semiHidden/>
    <w:rsid w:val="0067058A"/>
    <w:pPr>
      <w:tabs>
        <w:tab w:val="center" w:pos="4320"/>
        <w:tab w:val="right" w:pos="8640"/>
      </w:tabs>
    </w:pPr>
  </w:style>
  <w:style w:type="character" w:customStyle="1" w:styleId="FooterChar">
    <w:name w:val="Footer Char"/>
    <w:basedOn w:val="DefaultParagraphFont"/>
    <w:link w:val="Footer"/>
    <w:uiPriority w:val="99"/>
    <w:semiHidden/>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semiHidden/>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pPr>
      <w:spacing w:before="0" w:after="0" w:line="240" w:lineRule="auto"/>
    </w:pPr>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SG"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BB"/>
    <w:pPr>
      <w:spacing w:before="200" w:after="200" w:line="276" w:lineRule="auto"/>
    </w:pPr>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semiHidden/>
    <w:rsid w:val="0067058A"/>
    <w:pPr>
      <w:tabs>
        <w:tab w:val="center" w:pos="4320"/>
        <w:tab w:val="right" w:pos="8640"/>
      </w:tabs>
    </w:pPr>
  </w:style>
  <w:style w:type="character" w:customStyle="1" w:styleId="FooterChar">
    <w:name w:val="Footer Char"/>
    <w:basedOn w:val="DefaultParagraphFont"/>
    <w:link w:val="Footer"/>
    <w:uiPriority w:val="99"/>
    <w:semiHidden/>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semiHidden/>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pPr>
      <w:spacing w:before="0" w:after="0" w:line="240" w:lineRule="auto"/>
    </w:pPr>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506</Words>
  <Characters>2885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Diing Yu Chen</dc:creator>
  <cp:lastModifiedBy>Isaiah Chua</cp:lastModifiedBy>
  <cp:revision>7</cp:revision>
  <cp:lastPrinted>2013-08-30T23:15:00Z</cp:lastPrinted>
  <dcterms:created xsi:type="dcterms:W3CDTF">2013-08-28T01:34:00Z</dcterms:created>
  <dcterms:modified xsi:type="dcterms:W3CDTF">2013-08-30T23:16:00Z</dcterms:modified>
</cp:coreProperties>
</file>